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>С О В Е Т       Д Е П У Т А Т О В</w:t>
      </w:r>
    </w:p>
    <w:p w:rsidR="000938CD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FC4A3F" w:rsidRPr="00677B3A" w:rsidRDefault="00FC4A3F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с.Верхние Тальцы</w:t>
      </w:r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ул.Кучумова ,142                                                                             </w:t>
      </w:r>
      <w:r w:rsidR="006345FF">
        <w:rPr>
          <w:rFonts w:ascii="Times New Roman" w:hAnsi="Times New Roman"/>
          <w:sz w:val="24"/>
          <w:szCs w:val="24"/>
        </w:rPr>
        <w:t xml:space="preserve">             тел.(факс) № 25-1-23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 w:rsidR="006C5131">
        <w:rPr>
          <w:rFonts w:ascii="Times New Roman" w:hAnsi="Times New Roman"/>
          <w:b/>
          <w:sz w:val="28"/>
          <w:szCs w:val="28"/>
        </w:rPr>
        <w:t>40</w:t>
      </w:r>
    </w:p>
    <w:p w:rsidR="000938CD" w:rsidRPr="00677B3A" w:rsidRDefault="006345FF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8CD"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67B7D">
        <w:rPr>
          <w:rFonts w:ascii="Times New Roman" w:hAnsi="Times New Roman"/>
          <w:sz w:val="28"/>
          <w:szCs w:val="28"/>
        </w:rPr>
        <w:t xml:space="preserve">                         </w:t>
      </w:r>
      <w:r w:rsidR="000938CD" w:rsidRPr="00FC4A3F">
        <w:rPr>
          <w:rFonts w:ascii="Times New Roman" w:hAnsi="Times New Roman"/>
          <w:sz w:val="28"/>
          <w:szCs w:val="28"/>
        </w:rPr>
        <w:t xml:space="preserve">от  </w:t>
      </w:r>
      <w:r w:rsidR="00D119F2" w:rsidRPr="00FC4A3F">
        <w:rPr>
          <w:rFonts w:ascii="Times New Roman" w:hAnsi="Times New Roman"/>
          <w:sz w:val="28"/>
          <w:szCs w:val="28"/>
        </w:rPr>
        <w:t>«</w:t>
      </w:r>
      <w:r w:rsidR="00872F63">
        <w:rPr>
          <w:rFonts w:ascii="Times New Roman" w:hAnsi="Times New Roman"/>
          <w:sz w:val="28"/>
          <w:szCs w:val="28"/>
        </w:rPr>
        <w:t>30</w:t>
      </w:r>
      <w:r w:rsidR="00D119F2" w:rsidRPr="00FC4A3F">
        <w:rPr>
          <w:rFonts w:ascii="Times New Roman" w:hAnsi="Times New Roman"/>
          <w:sz w:val="28"/>
          <w:szCs w:val="28"/>
        </w:rPr>
        <w:t>»</w:t>
      </w:r>
      <w:r w:rsidR="00872F63">
        <w:rPr>
          <w:rFonts w:ascii="Times New Roman" w:hAnsi="Times New Roman"/>
          <w:sz w:val="28"/>
          <w:szCs w:val="28"/>
        </w:rPr>
        <w:t xml:space="preserve"> марта </w:t>
      </w:r>
      <w:r w:rsidR="00967B7D" w:rsidRPr="00FC4A3F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2015</w:t>
      </w:r>
      <w:r w:rsidR="000938CD" w:rsidRPr="00FC4A3F">
        <w:rPr>
          <w:rFonts w:ascii="Times New Roman" w:hAnsi="Times New Roman"/>
          <w:sz w:val="28"/>
          <w:szCs w:val="28"/>
        </w:rPr>
        <w:t xml:space="preserve"> г</w:t>
      </w:r>
    </w:p>
    <w:p w:rsidR="000938CD" w:rsidRDefault="000938CD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</w:t>
      </w:r>
      <w:r w:rsidR="006C5131">
        <w:rPr>
          <w:rFonts w:ascii="Times New Roman" w:hAnsi="Times New Roman"/>
          <w:b/>
          <w:i/>
          <w:sz w:val="24"/>
          <w:szCs w:val="24"/>
        </w:rPr>
        <w:t>принятии</w:t>
      </w:r>
      <w:r w:rsidR="00DF306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полномочий 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«Хоринский район» на уровень </w:t>
      </w:r>
    </w:p>
    <w:p w:rsidR="006C5131" w:rsidRDefault="006345FF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униципального образования </w:t>
      </w:r>
    </w:p>
    <w:p w:rsidR="00DF3068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сельское поселение «Верхнеталецкое</w:t>
      </w:r>
      <w:r w:rsidR="001A74BE">
        <w:rPr>
          <w:rFonts w:ascii="Times New Roman" w:hAnsi="Times New Roman"/>
          <w:b/>
          <w:i/>
          <w:sz w:val="24"/>
          <w:szCs w:val="24"/>
        </w:rPr>
        <w:t>»</w:t>
      </w:r>
    </w:p>
    <w:p w:rsidR="006C5131" w:rsidRDefault="00DF3068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</w:t>
      </w:r>
      <w:r w:rsidR="006C5131">
        <w:rPr>
          <w:rFonts w:ascii="Times New Roman" w:hAnsi="Times New Roman"/>
          <w:b/>
          <w:i/>
          <w:sz w:val="24"/>
          <w:szCs w:val="24"/>
        </w:rPr>
        <w:t>5год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6345FF" w:rsidRPr="006345FF" w:rsidRDefault="006345FF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На основании ч.4 ст.15 Федерального закона № 131–ФЗ от 06 октября 2003г. «Об общих принципах организации местного самоуправления в Российской Федерации», в целях повышения эффективности решения вопросов организации и осуществления мероприятий в отношении автомобильных местного значения в границах населенных пунктов, сессия Совета депутатов, </w:t>
      </w:r>
      <w:r w:rsidRPr="006345F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решает: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1. Принять полномочия муниципального образования «Хоринский район» -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6345FF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6345FF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Федерации» на исполнение на уровень муниципального образования сельское поселение «Верхнеталецкое»</w:t>
      </w:r>
      <w:r>
        <w:rPr>
          <w:rFonts w:ascii="Times New Roman" w:hAnsi="Times New Roman"/>
          <w:color w:val="000000"/>
          <w:sz w:val="24"/>
          <w:szCs w:val="24"/>
        </w:rPr>
        <w:t xml:space="preserve"> с «</w:t>
      </w:r>
      <w:r w:rsidRPr="006345FF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6345FF">
        <w:rPr>
          <w:rFonts w:ascii="Times New Roman" w:hAnsi="Times New Roman"/>
          <w:color w:val="000000"/>
          <w:sz w:val="24"/>
          <w:szCs w:val="24"/>
        </w:rPr>
        <w:t>апреля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2015 года по «01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6345FF">
        <w:rPr>
          <w:rFonts w:ascii="Times New Roman" w:hAnsi="Times New Roman"/>
          <w:color w:val="000000"/>
          <w:sz w:val="24"/>
          <w:szCs w:val="24"/>
        </w:rPr>
        <w:t>апреля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2016года.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>2. Уполномочить Администрацию муниципального образования сельского поселения «Верхнеталецкое» на заключение Соглашения с Администрацией муниципального образования «Хоринский район», о передаче полномочий указанных в пункте 1 настоящего решения.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345FF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Администрации муниципального образования сельское поселение  «Верхнеталецкое».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4. Настоящее решение вступает в силу со дня его обнародования.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5. Контроль за исполнением настоящего решения возложить на главу Администрации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>«Верхнеталецкое» Кучумова А.В</w:t>
      </w:r>
      <w:r w:rsidRPr="006345FF">
        <w:rPr>
          <w:rFonts w:ascii="Times New Roman" w:hAnsi="Times New Roman"/>
          <w:color w:val="000000"/>
          <w:sz w:val="24"/>
          <w:szCs w:val="24"/>
        </w:rPr>
        <w:t>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сельское поселение «Верхнеталецкое»                                            А.В.Кучумов</w:t>
      </w:r>
    </w:p>
    <w:sectPr w:rsidR="000938CD" w:rsidRPr="006345FF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D"/>
    <w:rsid w:val="000001F3"/>
    <w:rsid w:val="0000125B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A89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35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2C09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5FF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131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407E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6E4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7FB4"/>
    <w:rsid w:val="00871C95"/>
    <w:rsid w:val="00872F63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67B7D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069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0F59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5941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23C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9F2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DF7D85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27C"/>
    <w:rsid w:val="00F6759F"/>
    <w:rsid w:val="00F67705"/>
    <w:rsid w:val="00F67A29"/>
    <w:rsid w:val="00F67CF2"/>
    <w:rsid w:val="00F67D61"/>
    <w:rsid w:val="00F702D2"/>
    <w:rsid w:val="00F70647"/>
    <w:rsid w:val="00F708B0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4A3F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EB0188B34009581F6861B2E495D3F123FF56B944F704C024D881AE763375BA0172056E4D91533Az9l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9E4B-1DAA-464D-B7AF-F5DBEFDE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2015-03-30T03:52:00Z</cp:lastPrinted>
  <dcterms:created xsi:type="dcterms:W3CDTF">2015-03-30T07:29:00Z</dcterms:created>
  <dcterms:modified xsi:type="dcterms:W3CDTF">2015-03-30T07:29:00Z</dcterms:modified>
</cp:coreProperties>
</file>