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8D00DB" w:rsidRDefault="008D00DB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D00DB" w:rsidRPr="006B3394" w:rsidRDefault="008D00DB" w:rsidP="008D00D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394">
        <w:rPr>
          <w:rFonts w:ascii="Times New Roman" w:hAnsi="Times New Roman" w:cs="Times New Roman"/>
          <w:b/>
          <w:sz w:val="28"/>
          <w:szCs w:val="28"/>
        </w:rPr>
        <w:t>Жители Бурятии регистрируют недвижимость по всей стране</w:t>
      </w:r>
    </w:p>
    <w:p w:rsidR="008D00DB" w:rsidRPr="006B3394" w:rsidRDefault="008D00DB" w:rsidP="008D00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394">
        <w:rPr>
          <w:rFonts w:ascii="Times New Roman" w:hAnsi="Times New Roman" w:cs="Times New Roman"/>
          <w:sz w:val="28"/>
          <w:szCs w:val="28"/>
        </w:rPr>
        <w:t xml:space="preserve">За текущие полгода Кадастровая палата по Республике Бурятия приняла около 100 заявлений на регистрацию прав по экстерриториальному принципу. </w:t>
      </w:r>
    </w:p>
    <w:p w:rsidR="008D00DB" w:rsidRPr="006B3394" w:rsidRDefault="008D00DB" w:rsidP="008D00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394">
        <w:rPr>
          <w:rFonts w:ascii="Times New Roman" w:hAnsi="Times New Roman" w:cs="Times New Roman"/>
          <w:sz w:val="28"/>
          <w:szCs w:val="28"/>
        </w:rPr>
        <w:t>География совершения сделок разнообразна, жители Бурятии регистрировали недвижимость в Иркутской, Рязанской, Новгородской, Новосибирской, Амурской, Московской, Калужской, Томской областях, а также в Забайкальском, Алтайском, Краснодарском краях, в Республике Саха (Якутия) 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B3394">
        <w:rPr>
          <w:rFonts w:ascii="Times New Roman" w:hAnsi="Times New Roman" w:cs="Times New Roman"/>
          <w:sz w:val="28"/>
          <w:szCs w:val="28"/>
        </w:rPr>
        <w:t xml:space="preserve"> городе Санкт-Петербург. </w:t>
      </w:r>
    </w:p>
    <w:p w:rsidR="008D00DB" w:rsidRPr="006B3394" w:rsidRDefault="008D00DB" w:rsidP="008D00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394">
        <w:rPr>
          <w:rFonts w:ascii="Times New Roman" w:hAnsi="Times New Roman" w:cs="Times New Roman"/>
          <w:sz w:val="28"/>
          <w:szCs w:val="28"/>
        </w:rPr>
        <w:t xml:space="preserve">Такой </w:t>
      </w:r>
      <w:r>
        <w:rPr>
          <w:rFonts w:ascii="Times New Roman" w:hAnsi="Times New Roman" w:cs="Times New Roman"/>
          <w:sz w:val="28"/>
          <w:szCs w:val="28"/>
        </w:rPr>
        <w:t>эк</w:t>
      </w:r>
      <w:r w:rsidRPr="006B3394">
        <w:rPr>
          <w:rFonts w:ascii="Times New Roman" w:hAnsi="Times New Roman" w:cs="Times New Roman"/>
          <w:sz w:val="28"/>
          <w:szCs w:val="28"/>
        </w:rPr>
        <w:t xml:space="preserve">стерриториальный принцип позволяет обращаться за регистрацией прав в офис приема-выдачи документов независимо от места расположения объекта недвижимости,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B3394">
        <w:rPr>
          <w:rFonts w:ascii="Times New Roman" w:hAnsi="Times New Roman" w:cs="Times New Roman"/>
          <w:sz w:val="28"/>
          <w:szCs w:val="28"/>
        </w:rPr>
        <w:t>сокращает</w:t>
      </w:r>
      <w:r>
        <w:rPr>
          <w:rFonts w:ascii="Times New Roman" w:hAnsi="Times New Roman" w:cs="Times New Roman"/>
          <w:sz w:val="28"/>
          <w:szCs w:val="28"/>
        </w:rPr>
        <w:t xml:space="preserve"> временные и финансовые затраты граждан. </w:t>
      </w:r>
    </w:p>
    <w:p w:rsidR="009A4867" w:rsidRPr="008D00DB" w:rsidRDefault="008D00DB" w:rsidP="008D00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3394">
        <w:rPr>
          <w:rFonts w:ascii="Times New Roman" w:hAnsi="Times New Roman" w:cs="Times New Roman"/>
          <w:sz w:val="28"/>
          <w:szCs w:val="28"/>
        </w:rPr>
        <w:t xml:space="preserve">Регистрация проводится на основании электронных документов, созданных органом регистрации по месту приема от заявителя документов в бумажном виде. Прием заявлений по экстерриториальному принципу в нашем регионе осуществляется по адресу: г. Улан-Удэ, ул. Ленина, 55.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sectPr w:rsidR="000F6087" w:rsidSect="00CE636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ED8" w:rsidRDefault="00721ED8" w:rsidP="000F6087">
      <w:pPr>
        <w:spacing w:after="0" w:line="240" w:lineRule="auto"/>
      </w:pPr>
      <w:r>
        <w:separator/>
      </w:r>
    </w:p>
  </w:endnote>
  <w:endnote w:type="continuationSeparator" w:id="1">
    <w:p w:rsidR="00721ED8" w:rsidRDefault="00721ED8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ED8" w:rsidRDefault="00721ED8" w:rsidP="000F6087">
      <w:pPr>
        <w:spacing w:after="0" w:line="240" w:lineRule="auto"/>
      </w:pPr>
      <w:r>
        <w:separator/>
      </w:r>
    </w:p>
  </w:footnote>
  <w:footnote w:type="continuationSeparator" w:id="1">
    <w:p w:rsidR="00721ED8" w:rsidRDefault="00721ED8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556A59"/>
    <w:rsid w:val="00567374"/>
    <w:rsid w:val="005A349A"/>
    <w:rsid w:val="006F7827"/>
    <w:rsid w:val="00721ED8"/>
    <w:rsid w:val="00820593"/>
    <w:rsid w:val="008D00DB"/>
    <w:rsid w:val="009A4867"/>
    <w:rsid w:val="009D375D"/>
    <w:rsid w:val="00A608A0"/>
    <w:rsid w:val="00C85841"/>
    <w:rsid w:val="00CE6362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2017-06-22T00:23:00Z</dcterms:created>
  <dcterms:modified xsi:type="dcterms:W3CDTF">2017-06-22T00:23:00Z</dcterms:modified>
</cp:coreProperties>
</file>