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5EE" w:rsidRDefault="00D755EE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930830" w:rsidRPr="00930830" w:rsidRDefault="00930830" w:rsidP="00930830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930830">
        <w:rPr>
          <w:rFonts w:ascii="Times New Roman" w:eastAsia="Calibri" w:hAnsi="Times New Roman" w:cs="Times New Roman"/>
          <w:b/>
          <w:sz w:val="28"/>
          <w:szCs w:val="28"/>
        </w:rPr>
        <w:t>Как использовать уникальный идентификатор начисления платежа</w:t>
      </w:r>
      <w:bookmarkEnd w:id="0"/>
    </w:p>
    <w:p w:rsidR="00930830" w:rsidRPr="00930830" w:rsidRDefault="00930830" w:rsidP="0093083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0830">
        <w:rPr>
          <w:rFonts w:ascii="Times New Roman" w:eastAsia="Calibri" w:hAnsi="Times New Roman" w:cs="Times New Roman"/>
          <w:sz w:val="28"/>
          <w:szCs w:val="28"/>
        </w:rPr>
        <w:t xml:space="preserve">Филиал Кадастровой палаты по Республике Бурятия напоминает, что с января 2017 года изменился порядок оплаты услуг за предоставление сведений из Единого государственного реестра недвижимости (ЕГРН). </w:t>
      </w:r>
    </w:p>
    <w:p w:rsidR="00930830" w:rsidRPr="00930830" w:rsidRDefault="00930830" w:rsidP="0093083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0830">
        <w:rPr>
          <w:rFonts w:ascii="Times New Roman" w:eastAsia="Calibri" w:hAnsi="Times New Roman" w:cs="Times New Roman"/>
          <w:sz w:val="28"/>
          <w:szCs w:val="28"/>
        </w:rPr>
        <w:t xml:space="preserve">Благодаря государственной информационной системе о государственных и муниципальных платежах (ГИС ГМП) Кадастровая палата, не требуя у заявителя документов, свидетельствующих о платеже (квитанций, платежных поручений), может самостоятельно подтвердить факт оплаты заявителем услуг, предоставляемых </w:t>
      </w:r>
      <w:proofErr w:type="spellStart"/>
      <w:r w:rsidRPr="00930830">
        <w:rPr>
          <w:rFonts w:ascii="Times New Roman" w:eastAsia="Calibri" w:hAnsi="Times New Roman" w:cs="Times New Roman"/>
          <w:sz w:val="28"/>
          <w:szCs w:val="28"/>
        </w:rPr>
        <w:t>Росреестром</w:t>
      </w:r>
      <w:proofErr w:type="spellEnd"/>
      <w:r w:rsidRPr="0093083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930830" w:rsidRPr="00930830" w:rsidRDefault="00930830" w:rsidP="0093083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0830">
        <w:rPr>
          <w:rFonts w:ascii="Times New Roman" w:eastAsia="Calibri" w:hAnsi="Times New Roman" w:cs="Times New Roman"/>
          <w:sz w:val="28"/>
          <w:szCs w:val="28"/>
        </w:rPr>
        <w:t>Для учета информации об оплате в ГИС ГМП необходимо наличие уникального идентификатора начисления (УИН), который отображается в верхней части извещении об оплате услуги. Использование указанного идентификатора в банке или платежном терминале позволяет заявителю в дальнейшем не посещать офисы приема и выдачи документов для подтверждения платежа путем предъявления квитанции. В данном случае информация о перечислении денежных средств за услугу автоматически поступит в Кадастровую палату по Республике Бурятия.</w:t>
      </w:r>
    </w:p>
    <w:p w:rsidR="00930830" w:rsidRPr="00930830" w:rsidRDefault="00930830" w:rsidP="0093083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0830">
        <w:rPr>
          <w:rFonts w:ascii="Times New Roman" w:eastAsia="Calibri" w:hAnsi="Times New Roman" w:cs="Times New Roman"/>
          <w:sz w:val="28"/>
          <w:szCs w:val="28"/>
        </w:rPr>
        <w:t>Однако согласно установленному порядку заявитель может по собственной инициативе представить документы, подтверждающие факт оплаты, в любой момент до получения им сведений, содержащихся в ЕГРН.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Пресс-служба филиала Кадастровой палаты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по Республике Бурятия</w:t>
      </w: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276" w:rsidRDefault="00311276" w:rsidP="000F6087">
      <w:pPr>
        <w:spacing w:after="0" w:line="240" w:lineRule="auto"/>
      </w:pPr>
      <w:r>
        <w:separator/>
      </w:r>
    </w:p>
  </w:endnote>
  <w:endnote w:type="continuationSeparator" w:id="0">
    <w:p w:rsidR="00311276" w:rsidRDefault="00311276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Тел.: 8(3012) 212-668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Pr="000F6087">
      <w:rPr>
        <w:rFonts w:ascii="Times New Roman" w:hAnsi="Times New Roman" w:cs="Times New Roman"/>
        <w:sz w:val="20"/>
        <w:szCs w:val="20"/>
      </w:rPr>
      <w:t xml:space="preserve">KalashnikovaAA@03.kadastr.ru 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Калашникова Анастасия Алексеевна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276" w:rsidRDefault="00311276" w:rsidP="000F6087">
      <w:pPr>
        <w:spacing w:after="0" w:line="240" w:lineRule="auto"/>
      </w:pPr>
      <w:r>
        <w:separator/>
      </w:r>
    </w:p>
  </w:footnote>
  <w:footnote w:type="continuationSeparator" w:id="0">
    <w:p w:rsidR="00311276" w:rsidRDefault="00311276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11"/>
    <w:rsid w:val="00087609"/>
    <w:rsid w:val="000F6087"/>
    <w:rsid w:val="00106581"/>
    <w:rsid w:val="00292E6A"/>
    <w:rsid w:val="00311276"/>
    <w:rsid w:val="00556A59"/>
    <w:rsid w:val="00567374"/>
    <w:rsid w:val="005A349A"/>
    <w:rsid w:val="00820593"/>
    <w:rsid w:val="00930830"/>
    <w:rsid w:val="009A4867"/>
    <w:rsid w:val="009D375D"/>
    <w:rsid w:val="00C85841"/>
    <w:rsid w:val="00D755EE"/>
    <w:rsid w:val="00D85E64"/>
    <w:rsid w:val="00EC1911"/>
    <w:rsid w:val="00F162C0"/>
    <w:rsid w:val="00F2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6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Калашникова Анастасия Алексеевна</cp:lastModifiedBy>
  <cp:revision>16</cp:revision>
  <dcterms:created xsi:type="dcterms:W3CDTF">2017-04-11T03:43:00Z</dcterms:created>
  <dcterms:modified xsi:type="dcterms:W3CDTF">2017-07-18T02:57:00Z</dcterms:modified>
</cp:coreProperties>
</file>