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6E53B6" w:rsidRDefault="006E53B6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4743C8" w:rsidRPr="00B019F2" w:rsidRDefault="004743C8" w:rsidP="00D755E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B019F2" w:rsidRPr="00B019F2" w:rsidRDefault="00B019F2" w:rsidP="00B019F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9F2">
        <w:rPr>
          <w:rFonts w:ascii="Times New Roman" w:hAnsi="Times New Roman" w:cs="Times New Roman"/>
          <w:b/>
          <w:sz w:val="28"/>
          <w:szCs w:val="28"/>
        </w:rPr>
        <w:t>Кадастровые инженеры Бурятии: как выбрать?</w:t>
      </w:r>
    </w:p>
    <w:p w:rsidR="00B019F2" w:rsidRDefault="00B019F2" w:rsidP="00B019F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019F2" w:rsidRPr="00B019F2" w:rsidRDefault="00B019F2" w:rsidP="00B019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9F2">
        <w:rPr>
          <w:rFonts w:ascii="Times New Roman" w:hAnsi="Times New Roman" w:cs="Times New Roman"/>
          <w:sz w:val="28"/>
          <w:szCs w:val="28"/>
        </w:rPr>
        <w:t>Некачественная работа кадастрового инженера может быть чревата для правообладателя приостановкой или даже отказом, например, в постановке объекта на кадастровый учет. Поэтому к выбору специалиста стоит относиться внимательно.</w:t>
      </w:r>
      <w:bookmarkStart w:id="0" w:name="_GoBack"/>
      <w:bookmarkEnd w:id="0"/>
    </w:p>
    <w:p w:rsidR="00B019F2" w:rsidRPr="00B019F2" w:rsidRDefault="00B019F2" w:rsidP="00B019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9F2">
        <w:rPr>
          <w:rFonts w:ascii="Times New Roman" w:hAnsi="Times New Roman" w:cs="Times New Roman"/>
          <w:sz w:val="28"/>
          <w:szCs w:val="28"/>
        </w:rPr>
        <w:t>На Портале Росреестра (</w:t>
      </w:r>
      <w:r w:rsidRPr="00B019F2">
        <w:rPr>
          <w:rFonts w:ascii="Times New Roman" w:hAnsi="Times New Roman" w:cs="Times New Roman"/>
          <w:sz w:val="28"/>
          <w:szCs w:val="28"/>
          <w:lang w:val="en-US"/>
        </w:rPr>
        <w:t>rosreestr</w:t>
      </w:r>
      <w:r w:rsidRPr="00B019F2">
        <w:rPr>
          <w:rFonts w:ascii="Times New Roman" w:hAnsi="Times New Roman" w:cs="Times New Roman"/>
          <w:sz w:val="28"/>
          <w:szCs w:val="28"/>
        </w:rPr>
        <w:t>.</w:t>
      </w:r>
      <w:r w:rsidRPr="00B019F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B019F2">
        <w:rPr>
          <w:rFonts w:ascii="Times New Roman" w:hAnsi="Times New Roman" w:cs="Times New Roman"/>
          <w:sz w:val="28"/>
          <w:szCs w:val="28"/>
        </w:rPr>
        <w:t>) функционирует электронный сервис «Реестр кадастровых инженеров». В данном реестре любой желающий может получить актуальную информацию о наличии у кадастрового инженера действующего квалификационного аттестата, его членство в саморегулируемой организации и изучить результаты его профессиональной деятельности.</w:t>
      </w:r>
    </w:p>
    <w:p w:rsidR="00B019F2" w:rsidRPr="00B019F2" w:rsidRDefault="00B019F2" w:rsidP="00B019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9F2">
        <w:rPr>
          <w:rFonts w:ascii="Times New Roman" w:hAnsi="Times New Roman" w:cs="Times New Roman"/>
          <w:sz w:val="28"/>
          <w:szCs w:val="28"/>
        </w:rPr>
        <w:t>Необходимо обращать внимание на количество решений об  отказе в осуществлении государственного кадастрового учета по причине некачественной подготовки документов (чем меньше это количество, тем выше качество) и на количество решений о необходимости устранения кадастровых ошибок.</w:t>
      </w:r>
    </w:p>
    <w:p w:rsidR="00B019F2" w:rsidRPr="00B019F2" w:rsidRDefault="00B019F2" w:rsidP="00B019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9F2">
        <w:rPr>
          <w:rFonts w:ascii="Times New Roman" w:hAnsi="Times New Roman" w:cs="Times New Roman"/>
          <w:sz w:val="28"/>
          <w:szCs w:val="28"/>
        </w:rPr>
        <w:t xml:space="preserve">Так же перед заключением договора с кадастровым инженером следует выяснить у него информацию о том, пользуется ли он электронными услугами Росреестра или нет, поскольку использование электронных сервисов значительно ускоряет процесс получения государственных услуг. </w:t>
      </w:r>
    </w:p>
    <w:p w:rsidR="00B019F2" w:rsidRPr="00B019F2" w:rsidRDefault="00B019F2" w:rsidP="00B019F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19F2">
        <w:rPr>
          <w:rFonts w:ascii="Times New Roman" w:hAnsi="Times New Roman" w:cs="Times New Roman"/>
          <w:sz w:val="28"/>
          <w:szCs w:val="28"/>
        </w:rPr>
        <w:t xml:space="preserve">Отметим, что на сегодняшний день в реестре кадастровых инженеров содержится информация о 39425 кадастровых инженерах, из них 296 осуществляют свою деятельность на территории Республики Бурятия. </w:t>
      </w:r>
    </w:p>
    <w:p w:rsidR="000428DA" w:rsidRDefault="003B747F" w:rsidP="003B747F">
      <w:pPr>
        <w:tabs>
          <w:tab w:val="left" w:pos="513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Pr="004743C8" w:rsidRDefault="000F6087" w:rsidP="004743C8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9606DF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2EB" w:rsidRDefault="006532EB" w:rsidP="000F6087">
      <w:pPr>
        <w:spacing w:after="0" w:line="240" w:lineRule="auto"/>
      </w:pPr>
      <w:r>
        <w:separator/>
      </w:r>
    </w:p>
  </w:endnote>
  <w:endnote w:type="continuationSeparator" w:id="1">
    <w:p w:rsidR="006532EB" w:rsidRDefault="006532EB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2EB" w:rsidRDefault="006532EB" w:rsidP="000F6087">
      <w:pPr>
        <w:spacing w:after="0" w:line="240" w:lineRule="auto"/>
      </w:pPr>
      <w:r>
        <w:separator/>
      </w:r>
    </w:p>
  </w:footnote>
  <w:footnote w:type="continuationSeparator" w:id="1">
    <w:p w:rsidR="006532EB" w:rsidRDefault="006532EB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0568F"/>
    <w:rsid w:val="000428DA"/>
    <w:rsid w:val="00087609"/>
    <w:rsid w:val="000F6087"/>
    <w:rsid w:val="00100DF2"/>
    <w:rsid w:val="00106581"/>
    <w:rsid w:val="00137ECD"/>
    <w:rsid w:val="001D7E22"/>
    <w:rsid w:val="0028417E"/>
    <w:rsid w:val="00285B23"/>
    <w:rsid w:val="00292E6A"/>
    <w:rsid w:val="00303BBB"/>
    <w:rsid w:val="003B2121"/>
    <w:rsid w:val="003B747F"/>
    <w:rsid w:val="004743C8"/>
    <w:rsid w:val="00556A59"/>
    <w:rsid w:val="00556B62"/>
    <w:rsid w:val="00567374"/>
    <w:rsid w:val="005A349A"/>
    <w:rsid w:val="005D2B58"/>
    <w:rsid w:val="00606BF2"/>
    <w:rsid w:val="006532EB"/>
    <w:rsid w:val="006E53B6"/>
    <w:rsid w:val="007E6141"/>
    <w:rsid w:val="00820593"/>
    <w:rsid w:val="008C135E"/>
    <w:rsid w:val="00952C60"/>
    <w:rsid w:val="009606DF"/>
    <w:rsid w:val="009A4867"/>
    <w:rsid w:val="009D375D"/>
    <w:rsid w:val="009E4213"/>
    <w:rsid w:val="00B019F2"/>
    <w:rsid w:val="00BA1506"/>
    <w:rsid w:val="00C26383"/>
    <w:rsid w:val="00C40F40"/>
    <w:rsid w:val="00C85841"/>
    <w:rsid w:val="00C91839"/>
    <w:rsid w:val="00D147C8"/>
    <w:rsid w:val="00D5500D"/>
    <w:rsid w:val="00D755EE"/>
    <w:rsid w:val="00D85E64"/>
    <w:rsid w:val="00EC1911"/>
    <w:rsid w:val="00EE63B5"/>
    <w:rsid w:val="00F162C0"/>
    <w:rsid w:val="00F25E96"/>
    <w:rsid w:val="00F376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dcterms:created xsi:type="dcterms:W3CDTF">2018-03-26T04:57:00Z</dcterms:created>
  <dcterms:modified xsi:type="dcterms:W3CDTF">2018-03-26T04:57:00Z</dcterms:modified>
</cp:coreProperties>
</file>