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64AA" w:rsidRPr="006664AA" w:rsidRDefault="006664AA" w:rsidP="0066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4AA">
        <w:rPr>
          <w:rFonts w:ascii="Times New Roman" w:hAnsi="Times New Roman" w:cs="Times New Roman"/>
          <w:b/>
          <w:sz w:val="28"/>
          <w:szCs w:val="28"/>
        </w:rPr>
        <w:t>Абитуриенты Улан-Удэ приобретают электронные подписи Удостоверяющего центра Кадастровой палаты</w:t>
      </w:r>
    </w:p>
    <w:p w:rsidR="006664AA" w:rsidRPr="006664AA" w:rsidRDefault="006664AA" w:rsidP="006664AA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6664AA" w:rsidRPr="006664AA" w:rsidRDefault="006664AA" w:rsidP="0066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4AA">
        <w:rPr>
          <w:rFonts w:ascii="Times New Roman" w:hAnsi="Times New Roman" w:cs="Times New Roman"/>
          <w:sz w:val="28"/>
          <w:szCs w:val="28"/>
        </w:rPr>
        <w:t>24 апреля 2018 года Кадастровая палата по Бурятии провела выездную акцию по пользованию электронной подписью для учеников 11 классов на базе общеобразовательного учреждения Гимназия №14. Будущих студентов консультировал специалист отдела информационных технологий Филиала Алексей Улахаев.</w:t>
      </w:r>
    </w:p>
    <w:p w:rsidR="006664AA" w:rsidRPr="006664AA" w:rsidRDefault="006664AA" w:rsidP="0066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4AA">
        <w:rPr>
          <w:rFonts w:ascii="Times New Roman" w:hAnsi="Times New Roman" w:cs="Times New Roman"/>
          <w:sz w:val="28"/>
          <w:szCs w:val="28"/>
        </w:rPr>
        <w:t xml:space="preserve">Сотрудник Кадастровой палаты объяснил порядок подачи запросов на получение электронной подписи и рассказал, какие преимущества дает такой сертификат. По итогам одной консультации уже 17 абитуриентов подали заявки на оформление электронных подписей. </w:t>
      </w:r>
    </w:p>
    <w:p w:rsidR="006664AA" w:rsidRPr="006664AA" w:rsidRDefault="006664AA" w:rsidP="0066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4AA">
        <w:rPr>
          <w:rFonts w:ascii="Times New Roman" w:hAnsi="Times New Roman" w:cs="Times New Roman"/>
          <w:sz w:val="28"/>
          <w:szCs w:val="28"/>
        </w:rPr>
        <w:t>- Вместе с сертификатом 11- классники получают уникальную возможность поступить в ВУЗы страны, не выезжая за пределы Бурятии. Абитуриент может выбрать сразу несколько городов для поступления, а возможность отправить документы в электронном виде не только ускоряет процесс подачи заявления в приемную комиссию, но и экономит время и средства, которые ему пришлось бы потратить на дорогу или отправку документов по почте, - объяснил специалист отдела информационных технологий Кадастровой палаты, - Срок действия сертификата составляет 15 месяцев, при этом стоимость, в сравнении с подписями, выдаваемыми другими центрами, ниже и составляет - 700 рублей.</w:t>
      </w:r>
    </w:p>
    <w:p w:rsidR="006664AA" w:rsidRPr="006664AA" w:rsidRDefault="006664AA" w:rsidP="0066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4AA">
        <w:rPr>
          <w:rFonts w:ascii="Times New Roman" w:hAnsi="Times New Roman" w:cs="Times New Roman"/>
          <w:sz w:val="28"/>
          <w:szCs w:val="28"/>
        </w:rPr>
        <w:t xml:space="preserve">В планах Филиала дальше проводить выездные акции в школах Улан-Удэ. </w:t>
      </w:r>
    </w:p>
    <w:p w:rsidR="006664AA" w:rsidRPr="006664AA" w:rsidRDefault="006664AA" w:rsidP="0066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4AA">
        <w:rPr>
          <w:rFonts w:ascii="Times New Roman" w:hAnsi="Times New Roman" w:cs="Times New Roman"/>
          <w:sz w:val="28"/>
          <w:szCs w:val="28"/>
        </w:rPr>
        <w:t xml:space="preserve">Более подробно ознакомиться с возможностями использования сертификата электронной подписи, а также способом его получения можно на сайте Удостоверяющего центра https://uc.kadastr.ru. </w:t>
      </w:r>
    </w:p>
    <w:p w:rsidR="006664AA" w:rsidRDefault="006664AA" w:rsidP="0066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64AA">
        <w:rPr>
          <w:rFonts w:ascii="Times New Roman" w:hAnsi="Times New Roman" w:cs="Times New Roman"/>
          <w:sz w:val="28"/>
          <w:szCs w:val="28"/>
        </w:rPr>
        <w:t>Дополнительную информацию по услугам Удостоверяющего центра Кадастровой палаты граждане могут получить по тел. 8(3012) 37-29-90 доб. 4151, 2008.</w:t>
      </w:r>
    </w:p>
    <w:p w:rsidR="006664AA" w:rsidRDefault="006664AA" w:rsidP="006664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6664AA" w:rsidRDefault="00D755EE" w:rsidP="006664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DA435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A96" w:rsidRDefault="00CE0A96" w:rsidP="000F6087">
      <w:pPr>
        <w:spacing w:after="0" w:line="240" w:lineRule="auto"/>
      </w:pPr>
      <w:r>
        <w:separator/>
      </w:r>
    </w:p>
  </w:endnote>
  <w:endnote w:type="continuationSeparator" w:id="1">
    <w:p w:rsidR="00CE0A96" w:rsidRDefault="00CE0A9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A96" w:rsidRDefault="00CE0A96" w:rsidP="000F6087">
      <w:pPr>
        <w:spacing w:after="0" w:line="240" w:lineRule="auto"/>
      </w:pPr>
      <w:r>
        <w:separator/>
      </w:r>
    </w:p>
  </w:footnote>
  <w:footnote w:type="continuationSeparator" w:id="1">
    <w:p w:rsidR="00CE0A96" w:rsidRDefault="00CE0A9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85B23"/>
    <w:rsid w:val="00292E6A"/>
    <w:rsid w:val="00303BBB"/>
    <w:rsid w:val="003536AB"/>
    <w:rsid w:val="003B2121"/>
    <w:rsid w:val="003B747F"/>
    <w:rsid w:val="004309C7"/>
    <w:rsid w:val="00455C72"/>
    <w:rsid w:val="004743C8"/>
    <w:rsid w:val="00556A59"/>
    <w:rsid w:val="00556B62"/>
    <w:rsid w:val="00567374"/>
    <w:rsid w:val="005A349A"/>
    <w:rsid w:val="005D2B58"/>
    <w:rsid w:val="00606BF2"/>
    <w:rsid w:val="006664AA"/>
    <w:rsid w:val="006E53B6"/>
    <w:rsid w:val="007E6141"/>
    <w:rsid w:val="00820593"/>
    <w:rsid w:val="00952C60"/>
    <w:rsid w:val="009A4867"/>
    <w:rsid w:val="009D375D"/>
    <w:rsid w:val="009E4213"/>
    <w:rsid w:val="00BA1506"/>
    <w:rsid w:val="00C26383"/>
    <w:rsid w:val="00C40F40"/>
    <w:rsid w:val="00C85841"/>
    <w:rsid w:val="00C91839"/>
    <w:rsid w:val="00CE0A96"/>
    <w:rsid w:val="00D147C8"/>
    <w:rsid w:val="00D512D7"/>
    <w:rsid w:val="00D5500D"/>
    <w:rsid w:val="00D755EE"/>
    <w:rsid w:val="00D85E64"/>
    <w:rsid w:val="00DA435F"/>
    <w:rsid w:val="00EC1911"/>
    <w:rsid w:val="00EE63B5"/>
    <w:rsid w:val="00F162C0"/>
    <w:rsid w:val="00F25E96"/>
    <w:rsid w:val="00F376C2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2018-04-25T23:27:00Z</dcterms:created>
  <dcterms:modified xsi:type="dcterms:W3CDTF">2018-04-25T23:27:00Z</dcterms:modified>
</cp:coreProperties>
</file>