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5E4919" w:rsidRDefault="005E4919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9158C" w:rsidRDefault="005E4919" w:rsidP="003672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919">
        <w:rPr>
          <w:rFonts w:ascii="Times New Roman" w:hAnsi="Times New Roman" w:cs="Times New Roman"/>
          <w:b/>
          <w:sz w:val="28"/>
          <w:szCs w:val="28"/>
        </w:rPr>
        <w:t>Для постановки на кадастровый учет техпаспорт не нужен</w:t>
      </w:r>
    </w:p>
    <w:p w:rsidR="005E4919" w:rsidRPr="00E9158C" w:rsidRDefault="005E4919" w:rsidP="003672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26C" w:rsidRDefault="0036726C" w:rsidP="003672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>Кадастровая палата напоминает жителям Бурятии, что подготовка технических паспортов для постановки на кадастровый учет вновь возведённого или измененного объекта недвижимости нормами Закона о регистрации недвижимости не предусмотрена.</w:t>
      </w: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 xml:space="preserve">Зачастую, заявители заказывают у кадастровых инженеров техпаспорта, как это было раньше, но с 1 января 2013 года для постановки на учет предоставляется технический план объекта недвижимости. </w:t>
      </w: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 xml:space="preserve">Отметим, технический план может быть оформлен на основании технического паспорта объекта недвижимости, относящегося к жилищному фонду, выданному до 1 января 2013 года. </w:t>
      </w:r>
    </w:p>
    <w:p w:rsid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 xml:space="preserve">Кроме того, необходимо иметь в виду, что постановлением Правительства РФ от 30.04.2009 № 388 "О внесении изменений в постановления Правительства Российской Федерации от 4 декабря 2000 № 921 и от 13 октября 1997 № 1301" была отменена обязательная норма о проведении плановой технической инвентаризации объектов недвижимого имущества не реже чем один раз в пять лет. </w:t>
      </w: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>Таким образом, в настоящее время законодательство не предусматривает обязанности собственника объекта недвижимого имущества проводить обязательную техническую инвентаризацию недвижимости с изготовлением технических паспортов на объекты.</w:t>
      </w: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>Напомним, с полным перечнем и формой необходимых документов для постановки на государственный кадастровый учет объектов недвижимости можно ознакомиться на сайте Росреестра (rosreestr.ru).</w:t>
      </w:r>
    </w:p>
    <w:p w:rsidR="005E4919" w:rsidRDefault="005E4919" w:rsidP="005E49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825BF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81" w:rsidRDefault="001B3281" w:rsidP="000F6087">
      <w:pPr>
        <w:spacing w:after="0" w:line="240" w:lineRule="auto"/>
      </w:pPr>
      <w:r>
        <w:separator/>
      </w:r>
    </w:p>
  </w:endnote>
  <w:endnote w:type="continuationSeparator" w:id="1">
    <w:p w:rsidR="001B3281" w:rsidRDefault="001B3281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81" w:rsidRDefault="001B3281" w:rsidP="000F6087">
      <w:pPr>
        <w:spacing w:after="0" w:line="240" w:lineRule="auto"/>
      </w:pPr>
      <w:r>
        <w:separator/>
      </w:r>
    </w:p>
  </w:footnote>
  <w:footnote w:type="continuationSeparator" w:id="1">
    <w:p w:rsidR="001B3281" w:rsidRDefault="001B3281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B3281"/>
    <w:rsid w:val="001D7E22"/>
    <w:rsid w:val="00252F37"/>
    <w:rsid w:val="00285B23"/>
    <w:rsid w:val="00292E6A"/>
    <w:rsid w:val="00303BBB"/>
    <w:rsid w:val="003272CE"/>
    <w:rsid w:val="0036726C"/>
    <w:rsid w:val="00370B45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5E4919"/>
    <w:rsid w:val="00606BF2"/>
    <w:rsid w:val="006E53B6"/>
    <w:rsid w:val="00763E36"/>
    <w:rsid w:val="007E6141"/>
    <w:rsid w:val="00820593"/>
    <w:rsid w:val="00825BF5"/>
    <w:rsid w:val="008C1455"/>
    <w:rsid w:val="008F6470"/>
    <w:rsid w:val="009475D9"/>
    <w:rsid w:val="00952C60"/>
    <w:rsid w:val="009A4867"/>
    <w:rsid w:val="009D375D"/>
    <w:rsid w:val="009E4213"/>
    <w:rsid w:val="00A31C91"/>
    <w:rsid w:val="00A41F1B"/>
    <w:rsid w:val="00AE0A90"/>
    <w:rsid w:val="00BA1506"/>
    <w:rsid w:val="00C26383"/>
    <w:rsid w:val="00C40F40"/>
    <w:rsid w:val="00C85841"/>
    <w:rsid w:val="00C91839"/>
    <w:rsid w:val="00D147C8"/>
    <w:rsid w:val="00D21DD5"/>
    <w:rsid w:val="00D512D7"/>
    <w:rsid w:val="00D5500D"/>
    <w:rsid w:val="00D755EE"/>
    <w:rsid w:val="00D85E64"/>
    <w:rsid w:val="00E02751"/>
    <w:rsid w:val="00E9158C"/>
    <w:rsid w:val="00EC1911"/>
    <w:rsid w:val="00EE63B5"/>
    <w:rsid w:val="00F162C0"/>
    <w:rsid w:val="00F25E96"/>
    <w:rsid w:val="00F376C2"/>
    <w:rsid w:val="00F37C20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2018-05-23T05:19:00Z</dcterms:created>
  <dcterms:modified xsi:type="dcterms:W3CDTF">2018-05-23T05:19:00Z</dcterms:modified>
</cp:coreProperties>
</file>