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F10" w:rsidRDefault="00D16F10" w:rsidP="00D16F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F10">
        <w:rPr>
          <w:rFonts w:ascii="Times New Roman" w:hAnsi="Times New Roman" w:cs="Times New Roman"/>
          <w:b/>
          <w:sz w:val="24"/>
          <w:szCs w:val="24"/>
        </w:rPr>
        <w:t>Сведения о  доходах, расходах, об имуществе и обязательствах имущественного характера</w:t>
      </w:r>
    </w:p>
    <w:p w:rsidR="00214367" w:rsidRDefault="00D16F10" w:rsidP="00D16F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F10">
        <w:rPr>
          <w:rFonts w:ascii="Times New Roman" w:hAnsi="Times New Roman" w:cs="Times New Roman"/>
          <w:b/>
          <w:sz w:val="24"/>
          <w:szCs w:val="24"/>
        </w:rPr>
        <w:t xml:space="preserve">Главы муниципального образования </w:t>
      </w:r>
      <w:r w:rsidR="00214367">
        <w:rPr>
          <w:rFonts w:ascii="Times New Roman" w:hAnsi="Times New Roman" w:cs="Times New Roman"/>
          <w:b/>
          <w:sz w:val="24"/>
          <w:szCs w:val="24"/>
        </w:rPr>
        <w:t xml:space="preserve"> сельск</w:t>
      </w:r>
      <w:r w:rsidR="00964CF0">
        <w:rPr>
          <w:rFonts w:ascii="Times New Roman" w:hAnsi="Times New Roman" w:cs="Times New Roman"/>
          <w:b/>
          <w:sz w:val="24"/>
          <w:szCs w:val="24"/>
        </w:rPr>
        <w:t>ое поселение «Верхнеталецкое</w:t>
      </w:r>
      <w:r w:rsidR="00214367">
        <w:rPr>
          <w:rFonts w:ascii="Times New Roman" w:hAnsi="Times New Roman" w:cs="Times New Roman"/>
          <w:b/>
          <w:sz w:val="24"/>
          <w:szCs w:val="24"/>
        </w:rPr>
        <w:t>»</w:t>
      </w:r>
    </w:p>
    <w:p w:rsidR="006007D8" w:rsidRPr="00D16F10" w:rsidRDefault="00D16F10" w:rsidP="00D16F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F10">
        <w:rPr>
          <w:rFonts w:ascii="Times New Roman" w:hAnsi="Times New Roman" w:cs="Times New Roman"/>
          <w:b/>
          <w:sz w:val="24"/>
          <w:szCs w:val="24"/>
        </w:rPr>
        <w:t>за период с 1 января 2019 г. по 31 декабря 2019 г.</w:t>
      </w:r>
    </w:p>
    <w:p w:rsidR="00D16F10" w:rsidRDefault="00D16F10"/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275"/>
        <w:gridCol w:w="1276"/>
        <w:gridCol w:w="1666"/>
        <w:gridCol w:w="1453"/>
        <w:gridCol w:w="992"/>
        <w:gridCol w:w="1134"/>
        <w:gridCol w:w="709"/>
        <w:gridCol w:w="850"/>
        <w:gridCol w:w="851"/>
        <w:gridCol w:w="1559"/>
        <w:gridCol w:w="992"/>
        <w:gridCol w:w="1701"/>
      </w:tblGrid>
      <w:tr w:rsidR="009E3FCA" w:rsidRPr="009E3FCA" w:rsidTr="009E3FCA">
        <w:tc>
          <w:tcPr>
            <w:tcW w:w="488" w:type="dxa"/>
            <w:vMerge w:val="restart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 xml:space="preserve">NN </w:t>
            </w:r>
            <w:proofErr w:type="gramStart"/>
            <w:r w:rsidRPr="009E3FCA">
              <w:rPr>
                <w:sz w:val="16"/>
                <w:szCs w:val="16"/>
              </w:rPr>
              <w:t>п</w:t>
            </w:r>
            <w:proofErr w:type="gramEnd"/>
            <w:r w:rsidRPr="009E3FCA">
              <w:rPr>
                <w:sz w:val="16"/>
                <w:szCs w:val="16"/>
              </w:rPr>
              <w:t>/п</w:t>
            </w:r>
          </w:p>
        </w:tc>
        <w:tc>
          <w:tcPr>
            <w:tcW w:w="1275" w:type="dxa"/>
            <w:vMerge w:val="restart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Декларированный годовой доход &lt;1&gt; (руб.)</w:t>
            </w:r>
          </w:p>
        </w:tc>
        <w:tc>
          <w:tcPr>
            <w:tcW w:w="1701" w:type="dxa"/>
            <w:vMerge w:val="restart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9E3FCA" w:rsidRPr="009E3FCA" w:rsidTr="009E3FCA">
        <w:tc>
          <w:tcPr>
            <w:tcW w:w="488" w:type="dxa"/>
            <w:vMerge/>
          </w:tcPr>
          <w:p w:rsidR="00214367" w:rsidRPr="009E3FCA" w:rsidRDefault="00214367" w:rsidP="00A11C1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4367" w:rsidRPr="009E3FCA" w:rsidRDefault="00214367" w:rsidP="00A11C1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4367" w:rsidRPr="009E3FCA" w:rsidRDefault="00214367" w:rsidP="00A11C19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вид объекта</w:t>
            </w:r>
          </w:p>
        </w:tc>
        <w:tc>
          <w:tcPr>
            <w:tcW w:w="1453" w:type="dxa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709" w:type="dxa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851" w:type="dxa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214367" w:rsidRPr="009E3FCA" w:rsidRDefault="00214367" w:rsidP="00A11C1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14367" w:rsidRPr="009E3FCA" w:rsidRDefault="00214367" w:rsidP="00A11C1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14367" w:rsidRPr="009E3FCA" w:rsidRDefault="00214367" w:rsidP="00A11C19">
            <w:pPr>
              <w:rPr>
                <w:sz w:val="16"/>
                <w:szCs w:val="16"/>
              </w:rPr>
            </w:pPr>
          </w:p>
        </w:tc>
      </w:tr>
      <w:tr w:rsidR="009E3FCA" w:rsidRPr="009E3FCA" w:rsidTr="009E3FCA">
        <w:tc>
          <w:tcPr>
            <w:tcW w:w="488" w:type="dxa"/>
          </w:tcPr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1.</w:t>
            </w:r>
          </w:p>
        </w:tc>
        <w:tc>
          <w:tcPr>
            <w:tcW w:w="1275" w:type="dxa"/>
          </w:tcPr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Филиппов Ю.Л.</w:t>
            </w:r>
          </w:p>
        </w:tc>
        <w:tc>
          <w:tcPr>
            <w:tcW w:w="1276" w:type="dxa"/>
          </w:tcPr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Глава</w:t>
            </w:r>
          </w:p>
        </w:tc>
        <w:tc>
          <w:tcPr>
            <w:tcW w:w="1666" w:type="dxa"/>
          </w:tcPr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Жилой дом</w:t>
            </w: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Земельный участок</w:t>
            </w: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 xml:space="preserve">Земельный участок для </w:t>
            </w:r>
            <w:proofErr w:type="spellStart"/>
            <w:r w:rsidRPr="009E3FCA">
              <w:rPr>
                <w:sz w:val="16"/>
                <w:szCs w:val="16"/>
              </w:rPr>
              <w:t>сельхозназначения</w:t>
            </w:r>
            <w:proofErr w:type="spellEnd"/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0F5D02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 xml:space="preserve">Земельный участок для </w:t>
            </w:r>
            <w:proofErr w:type="spellStart"/>
            <w:r w:rsidRPr="009E3FCA">
              <w:rPr>
                <w:sz w:val="16"/>
                <w:szCs w:val="16"/>
              </w:rPr>
              <w:t>сельхозназначения</w:t>
            </w:r>
            <w:proofErr w:type="spellEnd"/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0F5D02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 xml:space="preserve">Земельный участок для </w:t>
            </w:r>
            <w:proofErr w:type="spellStart"/>
            <w:r w:rsidRPr="009E3FCA">
              <w:rPr>
                <w:sz w:val="16"/>
                <w:szCs w:val="16"/>
              </w:rPr>
              <w:t>сельхозназначения</w:t>
            </w:r>
            <w:proofErr w:type="spellEnd"/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0F5D02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 xml:space="preserve">Земельный участок для </w:t>
            </w:r>
            <w:proofErr w:type="spellStart"/>
            <w:r w:rsidRPr="009E3FCA">
              <w:rPr>
                <w:sz w:val="16"/>
                <w:szCs w:val="16"/>
              </w:rPr>
              <w:t>сельхозназначения</w:t>
            </w:r>
            <w:proofErr w:type="spellEnd"/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0F5D02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 xml:space="preserve">Земельный участок для </w:t>
            </w:r>
            <w:proofErr w:type="spellStart"/>
            <w:r w:rsidRPr="009E3FCA">
              <w:rPr>
                <w:sz w:val="16"/>
                <w:szCs w:val="16"/>
              </w:rPr>
              <w:t>сельхозназначения</w:t>
            </w:r>
            <w:proofErr w:type="spellEnd"/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0F5D02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 xml:space="preserve">Земельный участок для </w:t>
            </w:r>
            <w:proofErr w:type="spellStart"/>
            <w:r w:rsidRPr="009E3FCA">
              <w:rPr>
                <w:sz w:val="16"/>
                <w:szCs w:val="16"/>
              </w:rPr>
              <w:t>сельхозназначения</w:t>
            </w:r>
            <w:proofErr w:type="spellEnd"/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0F5D02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 xml:space="preserve">Земельный участок для </w:t>
            </w:r>
            <w:proofErr w:type="spellStart"/>
            <w:r w:rsidRPr="009E3FCA">
              <w:rPr>
                <w:sz w:val="16"/>
                <w:szCs w:val="16"/>
              </w:rPr>
              <w:lastRenderedPageBreak/>
              <w:t>сельхозназначения</w:t>
            </w:r>
            <w:proofErr w:type="spellEnd"/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lastRenderedPageBreak/>
              <w:t>Индивидуальная</w:t>
            </w:r>
          </w:p>
          <w:p w:rsid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Индивидуальная</w:t>
            </w: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Индивидуальная</w:t>
            </w: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Индивидуальная</w:t>
            </w: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Индивидуальная</w:t>
            </w: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Индивидуальная</w:t>
            </w: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Индивидуальная</w:t>
            </w: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Индивидуальная</w:t>
            </w: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 xml:space="preserve">85,5 </w:t>
            </w: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5096</w:t>
            </w: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860000</w:t>
            </w: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25000</w:t>
            </w: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89000</w:t>
            </w: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38000</w:t>
            </w: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37000</w:t>
            </w: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524151</w:t>
            </w: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2140524</w:t>
            </w:r>
          </w:p>
        </w:tc>
        <w:tc>
          <w:tcPr>
            <w:tcW w:w="1134" w:type="dxa"/>
          </w:tcPr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Россия</w:t>
            </w: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Россия</w:t>
            </w: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Россия</w:t>
            </w: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Россия</w:t>
            </w: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Россия</w:t>
            </w: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Россия</w:t>
            </w: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Россия</w:t>
            </w: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Россия</w:t>
            </w: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</w:tcPr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9E3FCA">
              <w:rPr>
                <w:sz w:val="16"/>
                <w:szCs w:val="16"/>
              </w:rPr>
              <w:t>Мазда</w:t>
            </w:r>
            <w:proofErr w:type="spellEnd"/>
            <w:r w:rsidRPr="009E3FCA">
              <w:rPr>
                <w:sz w:val="16"/>
                <w:szCs w:val="16"/>
              </w:rPr>
              <w:t xml:space="preserve"> Титан,</w:t>
            </w: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ДТ-75,</w:t>
            </w: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Прицеп 2ПТС-4, Прицеп 2ПТС-4, Прицеп 2 ПТС-6</w:t>
            </w:r>
          </w:p>
        </w:tc>
        <w:tc>
          <w:tcPr>
            <w:tcW w:w="992" w:type="dxa"/>
          </w:tcPr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531654,40</w:t>
            </w:r>
          </w:p>
        </w:tc>
        <w:tc>
          <w:tcPr>
            <w:tcW w:w="1701" w:type="dxa"/>
          </w:tcPr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-</w:t>
            </w:r>
          </w:p>
        </w:tc>
      </w:tr>
      <w:tr w:rsidR="009E3FCA" w:rsidRPr="009E3FCA" w:rsidTr="009E3FCA">
        <w:tc>
          <w:tcPr>
            <w:tcW w:w="488" w:type="dxa"/>
          </w:tcPr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F5D02" w:rsidRPr="009E3FCA" w:rsidRDefault="00D852BE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0F5D02" w:rsidRPr="009E3FCA">
              <w:rPr>
                <w:sz w:val="16"/>
                <w:szCs w:val="16"/>
              </w:rPr>
              <w:t>упруга</w:t>
            </w:r>
          </w:p>
        </w:tc>
        <w:tc>
          <w:tcPr>
            <w:tcW w:w="1276" w:type="dxa"/>
          </w:tcPr>
          <w:p w:rsidR="000F5D02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66" w:type="dxa"/>
          </w:tcPr>
          <w:p w:rsidR="000F5D02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0F5D02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F5D02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F5D02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F5D02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0F5D02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85,5</w:t>
            </w:r>
          </w:p>
          <w:p w:rsid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5096</w:t>
            </w:r>
          </w:p>
        </w:tc>
        <w:tc>
          <w:tcPr>
            <w:tcW w:w="851" w:type="dxa"/>
          </w:tcPr>
          <w:p w:rsidR="000F5D02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F5D02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F5D02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161277,79</w:t>
            </w:r>
          </w:p>
        </w:tc>
        <w:tc>
          <w:tcPr>
            <w:tcW w:w="1701" w:type="dxa"/>
          </w:tcPr>
          <w:p w:rsidR="000F5D02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D16F10" w:rsidRPr="009E3FCA" w:rsidRDefault="00D16F10">
      <w:pPr>
        <w:rPr>
          <w:sz w:val="16"/>
          <w:szCs w:val="16"/>
        </w:rPr>
      </w:pPr>
      <w:bookmarkStart w:id="0" w:name="_GoBack"/>
      <w:bookmarkEnd w:id="0"/>
    </w:p>
    <w:sectPr w:rsidR="00D16F10" w:rsidRPr="009E3FCA" w:rsidSect="00D16F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16F10"/>
    <w:rsid w:val="000F5D02"/>
    <w:rsid w:val="00214367"/>
    <w:rsid w:val="0030580D"/>
    <w:rsid w:val="0048286E"/>
    <w:rsid w:val="006007D8"/>
    <w:rsid w:val="006C6786"/>
    <w:rsid w:val="00964CF0"/>
    <w:rsid w:val="009E3FCA"/>
    <w:rsid w:val="00B90CD4"/>
    <w:rsid w:val="00D16F10"/>
    <w:rsid w:val="00D852BE"/>
    <w:rsid w:val="00EB3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6F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6F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7K</dc:creator>
  <cp:lastModifiedBy>user</cp:lastModifiedBy>
  <cp:revision>6</cp:revision>
  <cp:lastPrinted>2020-04-07T03:46:00Z</cp:lastPrinted>
  <dcterms:created xsi:type="dcterms:W3CDTF">2020-04-09T01:22:00Z</dcterms:created>
  <dcterms:modified xsi:type="dcterms:W3CDTF">2020-04-09T05:00:00Z</dcterms:modified>
</cp:coreProperties>
</file>