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09" w:rsidRPr="00297D12" w:rsidRDefault="00157109" w:rsidP="00543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7109" w:rsidRPr="00297D12" w:rsidRDefault="00157109" w:rsidP="0015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7D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«Прокурор разъясняет: о мерах поддержки детей-инвалидов и детей с ограниченными возможностями здоровья.</w:t>
      </w:r>
    </w:p>
    <w:p w:rsidR="00157109" w:rsidRPr="00297D12" w:rsidRDefault="00157109" w:rsidP="0015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7109" w:rsidRDefault="00297D12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Порядок установления инвалидности, гарантии прав инвалидов,</w:t>
      </w:r>
    </w:p>
    <w:p w:rsidR="00157109" w:rsidRDefault="00157109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предоставляемые им меры поддержки, регулируются Федеральными законами от 24.11.1995 № 181-ФЗ «О социальной защите инвалидов в Российской Федерации» (далее – Закон № 181-ФЗ), от 17.07.1999 № 178-ФЗ «О государственной социальной помощи», а также иными нормативными правовыми актами. Также социальные льготы и гарантии детям - инвалидам устанавливаются законодательством субъектов Российской Федерации.</w:t>
      </w:r>
    </w:p>
    <w:p w:rsidR="00157109" w:rsidRDefault="00297D12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Действующее законодательство предусматривает дополнительные гарантии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детям - инвалидам, а также наделяет их особыми правами в сфере образования, реабилитации и оздоровления, обеспечения лекарственными препаратами, медицинскими изделиями, ЖКХ, транспортного обслуживания. Также они имеют право на некоторые денежные выплаты и налоговые льготы.</w:t>
      </w:r>
    </w:p>
    <w:p w:rsidR="00157109" w:rsidRDefault="00297D12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Так, дети-инвалиды имеют право на получение государственной социальной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помощи в виде набора социальных услуг, в состав которого входят: обеспечение в соответствии со стандартами медицинской помощи необходимыми лекарственными препаратами, медицинскими изделиями, а также специализированными продуктами лечебного питания; предоставление при наличии медицинских показаний путевки на санаторно-курортное лечение; 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157109" w:rsidRDefault="00297D12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Государство гарантирует детям - инвалидам проведение реабилитационных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мероприятий, получение технических средств и услуг, предусмотренных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федеральным перечнем реабилитационных мероприятий, технических средств реабилитации и услуг, предоставляемых инвалиду за счет средств федерального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бюджета.</w:t>
      </w:r>
    </w:p>
    <w:p w:rsidR="00157109" w:rsidRDefault="00297D12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 xml:space="preserve">Обеспечение техническими средствами реабилитации осуществляется </w:t>
      </w:r>
      <w:proofErr w:type="gramStart"/>
      <w:r w:rsidR="00157109"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157109" w:rsidRDefault="00157109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соответствии с разработанной ребенку - инвалиду индивидуальной программой реабилитации или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абилитации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путем: предоставления соответствующего технического средства (изделия); оказания услуг по ремонту или замене ранее предоставленного технического средства (изделия); предоставления компенсации стоимости самостоятельно приобретенного технического средства реабилитации;</w:t>
      </w:r>
      <w:r w:rsidR="00297D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приобретения технического средства реабилитации с использованием</w:t>
      </w:r>
      <w:r w:rsidR="00297D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электронного сертификата.</w:t>
      </w:r>
      <w:proofErr w:type="gramEnd"/>
    </w:p>
    <w:p w:rsidR="00157109" w:rsidRDefault="00297D12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Детям - инвалидам создаются необходимые условия для получения</w:t>
      </w:r>
    </w:p>
    <w:p w:rsidR="00157109" w:rsidRDefault="00157109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образования в организациях, осуществляющих образовательную деятельность (наличие специальных учебников, учебных пособий и дидактических материалов, предоставление услуг ассистента (помощника), проведение групповых и индивидуальных коррекционных занятий, </w:t>
      </w: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обеспечение доступа в здания организаций и др.). При невозможности обучения детей-инвалидов в образовательных организациях создаются условия для получения образования на дому.</w:t>
      </w:r>
    </w:p>
    <w:p w:rsidR="00157109" w:rsidRDefault="00297D12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Кроме того, дети-инвалиды имеют первоочередное право на предоставление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 xml:space="preserve">мест в дошкольных образовательных учреждениях, а также преимущественное право зачисления в образовательные организации на </w:t>
      </w:r>
      <w:proofErr w:type="gramStart"/>
      <w:r w:rsidR="00157109">
        <w:rPr>
          <w:rFonts w:ascii="TimesNewRomanPSMT" w:hAnsi="TimesNewRomanPSMT" w:cs="TimesNewRomanPSMT"/>
          <w:color w:val="000000"/>
          <w:sz w:val="28"/>
          <w:szCs w:val="28"/>
        </w:rPr>
        <w:t>обучение по</w:t>
      </w:r>
      <w:proofErr w:type="gramEnd"/>
      <w:r w:rsidR="00157109">
        <w:rPr>
          <w:rFonts w:ascii="TimesNewRomanPSMT" w:hAnsi="TimesNewRomanPSMT" w:cs="TimesNewRomanPSMT"/>
          <w:color w:val="000000"/>
          <w:sz w:val="28"/>
          <w:szCs w:val="28"/>
        </w:rPr>
        <w:t xml:space="preserve"> образовательным программам среднего профессионального образования при условии успешного</w:t>
      </w:r>
    </w:p>
    <w:p w:rsidR="00157109" w:rsidRDefault="00157109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прохождения вступительных испытаний (в случае их проведения) и при прочих равных условиях.</w:t>
      </w:r>
    </w:p>
    <w:p w:rsidR="00157109" w:rsidRDefault="00297D12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>Детям - инвалидам и семьям с детьми - инвалидами предоставляются</w:t>
      </w:r>
    </w:p>
    <w:p w:rsidR="00157109" w:rsidRDefault="00157109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гарантии, предусмотренные ст. 160 Жилищного кодекса Российской Федерации, ст. 17 Закона № 181-ФЗ. Так, например, дети-инвалиды имеют право на: обеспечение жильем во внеочередном порядке, в случае их проживания в организациях социального обслуживания и отнесения их к категории сирот или оставшихся без попечения родителей, по достижении 18 лет (если индивидуальная программа реабилитации или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абилитации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инвалида предусматривает возможность осуществлять самообслуживание и вести самостоятельный образ жизни); оплату в размере 50% платы за жилое помещение (государственного жилищного фонда) и коммунальные услуги (независимо от вида жилищного фонда); оборудование жилых помещений, занимаемых ими, специальными средствами и приспособлениями в соответствии с индивидуальной программой реабилитации или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абилитации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инвалида.</w:t>
      </w:r>
    </w:p>
    <w:p w:rsidR="00157109" w:rsidRDefault="00297D12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="00157109">
        <w:rPr>
          <w:rFonts w:ascii="TimesNewRomanPSMT" w:hAnsi="TimesNewRomanPSMT" w:cs="TimesNewRomanPSMT"/>
          <w:color w:val="000000"/>
          <w:sz w:val="28"/>
          <w:szCs w:val="28"/>
        </w:rPr>
        <w:t xml:space="preserve">Федеральным законом от 04.08.2023 № 475-ФЗ внесены изменения </w:t>
      </w:r>
      <w:proofErr w:type="gramStart"/>
      <w:r w:rsidR="00157109"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157109" w:rsidRDefault="00157109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Федеральный закон «Об основных гарантиях прав ребенка в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Российской</w:t>
      </w:r>
      <w:proofErr w:type="gramEnd"/>
    </w:p>
    <w:p w:rsidR="00157109" w:rsidRDefault="00157109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Федерации» и статью 44 Федерального закона «Об общих принципах организации публичной власти в субъектах Российской Федерации». Установлено, что органы исполнительной власти субъектов РФ и органы местного самоуправления в пределах своих полномочий должны принимать меры по созданию равного доступа к отдыху и оздоровлению детей-инвалидов и детей с ограниченными возможностями здоровья. Такой равный доступ к отдыху и оздоровлению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обеспечивается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том числе установлением соответствующих квот. Указанный Федеральный закон вступает в силу с 1 января 2025 года».</w:t>
      </w:r>
    </w:p>
    <w:p w:rsidR="00157109" w:rsidRDefault="00157109" w:rsidP="00297D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FFFF"/>
          <w:sz w:val="24"/>
          <w:szCs w:val="24"/>
        </w:rPr>
      </w:pPr>
      <w:r>
        <w:rPr>
          <w:rFonts w:ascii="Calibri" w:hAnsi="Calibri" w:cs="Calibri"/>
          <w:color w:val="FFFFFF"/>
          <w:sz w:val="24"/>
          <w:szCs w:val="24"/>
        </w:rPr>
        <w:t>[SIGNERSTAMP1]</w:t>
      </w:r>
    </w:p>
    <w:p w:rsidR="00157109" w:rsidRDefault="00157109" w:rsidP="00297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109" w:rsidRDefault="00157109" w:rsidP="00297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109" w:rsidRDefault="00157109" w:rsidP="00297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109" w:rsidRDefault="00157109" w:rsidP="00297D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BE0" w:rsidRPr="00543BE0" w:rsidRDefault="00543BE0" w:rsidP="00297D12">
      <w:pPr>
        <w:rPr>
          <w:rFonts w:ascii="Times New Roman" w:hAnsi="Times New Roman" w:cs="Times New Roman"/>
          <w:sz w:val="28"/>
          <w:szCs w:val="28"/>
        </w:rPr>
      </w:pPr>
    </w:p>
    <w:sectPr w:rsidR="00543BE0" w:rsidRPr="00543BE0" w:rsidSect="0015710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D73"/>
    <w:rsid w:val="00157109"/>
    <w:rsid w:val="00297D12"/>
    <w:rsid w:val="002F6BA7"/>
    <w:rsid w:val="00332D73"/>
    <w:rsid w:val="004226B3"/>
    <w:rsid w:val="00543BE0"/>
    <w:rsid w:val="008D6056"/>
    <w:rsid w:val="00952D7E"/>
    <w:rsid w:val="009E3138"/>
    <w:rsid w:val="00A0007E"/>
    <w:rsid w:val="00B52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714</Words>
  <Characters>4073</Characters>
  <Application>Microsoft Office Word</Application>
  <DocSecurity>0</DocSecurity>
  <Lines>33</Lines>
  <Paragraphs>9</Paragraphs>
  <ScaleCrop>false</ScaleCrop>
  <Company>Home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Марина Алексеевна</dc:creator>
  <cp:lastModifiedBy>132</cp:lastModifiedBy>
  <cp:revision>4</cp:revision>
  <dcterms:created xsi:type="dcterms:W3CDTF">2023-11-28T01:28:00Z</dcterms:created>
  <dcterms:modified xsi:type="dcterms:W3CDTF">2023-11-28T01:43:00Z</dcterms:modified>
</cp:coreProperties>
</file>