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24" w:rsidRDefault="00B03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B24" w:rsidRDefault="00B03B2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B03B24" w:rsidRDefault="00B03B24">
      <w:pPr>
        <w:tabs>
          <w:tab w:val="left" w:pos="3930"/>
        </w:tabs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p w:rsidR="00B03B24" w:rsidRDefault="00B03B24">
      <w:pPr>
        <w:tabs>
          <w:tab w:val="left" w:pos="3930"/>
        </w:tabs>
        <w:spacing w:after="0"/>
        <w:rPr>
          <w:rFonts w:ascii="Times New Roman" w:hAnsi="Times New Roman" w:cs="Times New Roman"/>
          <w:spacing w:val="2"/>
          <w:sz w:val="28"/>
          <w:szCs w:val="28"/>
        </w:rPr>
      </w:pPr>
    </w:p>
    <w:p w:rsidR="00B03B24" w:rsidRDefault="00E12211">
      <w:pPr>
        <w:pStyle w:val="a4"/>
        <w:shd w:val="clear" w:color="auto" w:fill="FFFFFF"/>
        <w:spacing w:before="0" w:beforeAutospacing="0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В Бурятии начальником управления Генпрокуратуры России по ДФО Андреем Мондохоновым проведен личный прием членов семей участников специальной военной операции</w:t>
      </w:r>
    </w:p>
    <w:p w:rsidR="00B03B24" w:rsidRDefault="00E12211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 xml:space="preserve">В мероприятии приняли участие прокурор Республики Бурятия Михаил Филичев, руководитель </w:t>
      </w:r>
      <w:r>
        <w:rPr>
          <w:b/>
          <w:bCs/>
          <w:color w:val="2C2D2E"/>
          <w:sz w:val="28"/>
          <w:szCs w:val="28"/>
          <w:shd w:val="clear" w:color="auto" w:fill="FFFFFF"/>
        </w:rPr>
        <w:t>республиканского филиала Государственного фонда поддержки участников специальной военной операции «Защитники Отечества» Илья Михалев, руководители министерств и органов местного самоуправления.</w:t>
      </w:r>
    </w:p>
    <w:p w:rsidR="00B03B24" w:rsidRDefault="00E12211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 xml:space="preserve">В ходе приема поступили сигналы о нарушении социальных и иных </w:t>
      </w:r>
      <w:r>
        <w:rPr>
          <w:b/>
          <w:bCs/>
          <w:color w:val="2C2D2E"/>
          <w:sz w:val="28"/>
          <w:szCs w:val="28"/>
          <w:shd w:val="clear" w:color="auto" w:fill="FFFFFF"/>
        </w:rPr>
        <w:t>прав, ряд обращений от жителей Закаменского района – в режиме видеоконференцсвязи.</w:t>
      </w:r>
    </w:p>
    <w:p w:rsidR="00B03B24" w:rsidRDefault="00E12211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Проблему ненадлежащего качества уборки дорог и тротуаров в зимний период, а также оказания помощи в перерасчете платы за коммунальные услуги подняла супруга участника СВО, п</w:t>
      </w:r>
      <w:r>
        <w:rPr>
          <w:b/>
          <w:bCs/>
          <w:color w:val="2C2D2E"/>
          <w:sz w:val="28"/>
          <w:szCs w:val="28"/>
          <w:shd w:val="clear" w:color="auto" w:fill="FFFFFF"/>
        </w:rPr>
        <w:t>роживающая в мкр. Восточный г. Улан-Удэ.</w:t>
      </w:r>
    </w:p>
    <w:p w:rsidR="00B03B24" w:rsidRDefault="00E12211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Сестра участника спецоперации обратилась по вопросу технологического подключения дома в республиканском центре к электрическим сетям. Более одного года сетевой организацией условия договора не выполнялись.</w:t>
      </w:r>
    </w:p>
    <w:p w:rsidR="00B03B24" w:rsidRDefault="00E12211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Обращение</w:t>
      </w:r>
      <w:r>
        <w:rPr>
          <w:b/>
          <w:bCs/>
          <w:color w:val="2C2D2E"/>
          <w:sz w:val="28"/>
          <w:szCs w:val="28"/>
          <w:shd w:val="clear" w:color="auto" w:fill="FFFFFF"/>
        </w:rPr>
        <w:t xml:space="preserve"> о нарушении санитарно-эпидемиологических требований и безопасности условий пребывания детей в оздоровительном лагере «Гэсэр» Заиграевского района подала вдова участника СВО. Она попросила оказать содействие в ремонте здания столовой и медицинского кабинет</w:t>
      </w:r>
      <w:r>
        <w:rPr>
          <w:b/>
          <w:bCs/>
          <w:color w:val="2C2D2E"/>
          <w:sz w:val="28"/>
          <w:szCs w:val="28"/>
          <w:shd w:val="clear" w:color="auto" w:fill="FFFFFF"/>
        </w:rPr>
        <w:t>а учреждения.</w:t>
      </w:r>
    </w:p>
    <w:p w:rsidR="00B03B24" w:rsidRDefault="00E12211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О волоките при получении мер социальной поддержки сообщили члены семей погибших военнослужащих из г. Улан-Удэ, г. Закаменск и с. Сосново-Озерское.</w:t>
      </w:r>
    </w:p>
    <w:p w:rsidR="00B03B24" w:rsidRDefault="00E12211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По итогам приема Андрей Мондохонов поручил провести проверки по всем поступившим обращениям. Их</w:t>
      </w:r>
      <w:r>
        <w:rPr>
          <w:b/>
          <w:bCs/>
          <w:color w:val="2C2D2E"/>
          <w:sz w:val="28"/>
          <w:szCs w:val="28"/>
          <w:shd w:val="clear" w:color="auto" w:fill="FFFFFF"/>
        </w:rPr>
        <w:t xml:space="preserve"> результаты поставлены на контроль в Генпрокуратуре России.</w:t>
      </w:r>
    </w:p>
    <w:p w:rsidR="00B03B24" w:rsidRPr="0078080A" w:rsidRDefault="00E12211" w:rsidP="0078080A">
      <w:pPr>
        <w:pStyle w:val="a4"/>
        <w:shd w:val="clear" w:color="auto" w:fill="FFFFFF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  <w:shd w:val="clear" w:color="auto" w:fill="FFFFFF"/>
        </w:rPr>
        <w:t>❗️@gprfdf</w:t>
      </w:r>
    </w:p>
    <w:p w:rsidR="00B03B24" w:rsidRDefault="00B03B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03B24" w:rsidSect="00B0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11" w:rsidRDefault="00E12211">
      <w:pPr>
        <w:spacing w:line="240" w:lineRule="auto"/>
      </w:pPr>
      <w:r>
        <w:separator/>
      </w:r>
    </w:p>
  </w:endnote>
  <w:endnote w:type="continuationSeparator" w:id="1">
    <w:p w:rsidR="00E12211" w:rsidRDefault="00E12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11" w:rsidRDefault="00E12211">
      <w:pPr>
        <w:spacing w:after="0"/>
      </w:pPr>
      <w:r>
        <w:separator/>
      </w:r>
    </w:p>
  </w:footnote>
  <w:footnote w:type="continuationSeparator" w:id="1">
    <w:p w:rsidR="00E12211" w:rsidRDefault="00E122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860D9"/>
    <w:rsid w:val="00117490"/>
    <w:rsid w:val="00170900"/>
    <w:rsid w:val="002511B5"/>
    <w:rsid w:val="0027138E"/>
    <w:rsid w:val="002860D9"/>
    <w:rsid w:val="002940B5"/>
    <w:rsid w:val="00331130"/>
    <w:rsid w:val="003A54DE"/>
    <w:rsid w:val="00427461"/>
    <w:rsid w:val="00435E7E"/>
    <w:rsid w:val="00660A0D"/>
    <w:rsid w:val="0067652E"/>
    <w:rsid w:val="0078080A"/>
    <w:rsid w:val="008F25D1"/>
    <w:rsid w:val="00981852"/>
    <w:rsid w:val="00984D1E"/>
    <w:rsid w:val="00AA2EA0"/>
    <w:rsid w:val="00AD6116"/>
    <w:rsid w:val="00B03B24"/>
    <w:rsid w:val="00CA0122"/>
    <w:rsid w:val="00D00CF4"/>
    <w:rsid w:val="00E12211"/>
    <w:rsid w:val="00E81354"/>
    <w:rsid w:val="00EF511E"/>
    <w:rsid w:val="00F21982"/>
    <w:rsid w:val="00F647F6"/>
    <w:rsid w:val="00FE4748"/>
    <w:rsid w:val="0B9E5521"/>
    <w:rsid w:val="132B5AA9"/>
    <w:rsid w:val="1ECC3594"/>
    <w:rsid w:val="21497099"/>
    <w:rsid w:val="2CDD5403"/>
    <w:rsid w:val="447D55F6"/>
    <w:rsid w:val="4CD60750"/>
    <w:rsid w:val="4F873B7A"/>
    <w:rsid w:val="5D825113"/>
    <w:rsid w:val="63503199"/>
    <w:rsid w:val="74AD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2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03B24"/>
    <w:rPr>
      <w:b/>
      <w:bCs/>
    </w:rPr>
  </w:style>
  <w:style w:type="paragraph" w:styleId="a4">
    <w:name w:val="Normal (Web)"/>
    <w:basedOn w:val="a"/>
    <w:uiPriority w:val="99"/>
    <w:unhideWhenUsed/>
    <w:qFormat/>
    <w:rsid w:val="00B0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03B2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67D3-8E7A-493C-89B3-285B419B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Home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132</cp:lastModifiedBy>
  <cp:revision>2</cp:revision>
  <cp:lastPrinted>2025-11-18T02:55:00Z</cp:lastPrinted>
  <dcterms:created xsi:type="dcterms:W3CDTF">2025-11-20T08:17:00Z</dcterms:created>
  <dcterms:modified xsi:type="dcterms:W3CDTF">2025-11-20T08:17:00Z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F21D0550E0A540E79AC1BE3BD834BA3F_13</vt:lpwstr>
  </property>
</Properties>
</file>