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8BAEB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РЕСПУБЛИКА БУРЯТИЯ    </w:t>
      </w:r>
    </w:p>
    <w:p w14:paraId="6B60BAC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14:paraId="250B06D3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МУНИЦИПАЛЬНОГО ОБРАЗОВАНИЯ</w:t>
      </w:r>
    </w:p>
    <w:p w14:paraId="1432D724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СЕЛЬСКОЕ ПОСЕЛЕНИЕ «ВЕРХНЕТАЛЕЦКОЕ»</w:t>
      </w:r>
    </w:p>
    <w:p w14:paraId="155AA4DB">
      <w:pPr>
        <w:pBdr>
          <w:top w:val="thinThickThinSmallGap" w:color="auto" w:sz="24" w:space="1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>67142</w:t>
      </w:r>
      <w:r>
        <w:rPr>
          <w:rFonts w:hint="default"/>
          <w:sz w:val="18"/>
          <w:szCs w:val="18"/>
          <w:lang w:val="ru-RU"/>
        </w:rPr>
        <w:t>1</w:t>
      </w:r>
      <w:r>
        <w:rPr>
          <w:sz w:val="18"/>
          <w:szCs w:val="18"/>
        </w:rPr>
        <w:t xml:space="preserve">, Республика Бурятия,                                                                                                            тел. факс (830148) </w:t>
      </w:r>
      <w:r>
        <w:rPr>
          <w:sz w:val="20"/>
          <w:szCs w:val="20"/>
        </w:rPr>
        <w:t>25-1-23</w:t>
      </w:r>
    </w:p>
    <w:p w14:paraId="501141B4">
      <w:pPr>
        <w:pBdr>
          <w:top w:val="thinThickThinSmallGap" w:color="auto" w:sz="24" w:space="1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>Хоринский район, с. Верхние Тальцы,</w:t>
      </w:r>
    </w:p>
    <w:p w14:paraId="2976ADB7">
      <w:pPr>
        <w:pBdr>
          <w:top w:val="thinThickThinSmallGap" w:color="auto" w:sz="24" w:space="1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>ул. Кучумова, д.142</w:t>
      </w:r>
      <w:bookmarkStart w:id="0" w:name="_GoBack"/>
      <w:bookmarkEnd w:id="0"/>
    </w:p>
    <w:p w14:paraId="5B06CD02">
      <w:pPr>
        <w:jc w:val="center"/>
        <w:rPr>
          <w:b/>
          <w:caps/>
          <w:sz w:val="16"/>
          <w:szCs w:val="16"/>
        </w:rPr>
      </w:pPr>
    </w:p>
    <w:p w14:paraId="6FEE9B3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РЕШЕНИЕ №</w:t>
      </w:r>
      <w:r>
        <w:rPr>
          <w:rFonts w:hint="default"/>
          <w:b/>
          <w:caps/>
          <w:sz w:val="28"/>
          <w:szCs w:val="28"/>
          <w:lang w:val="ru-RU"/>
        </w:rPr>
        <w:t xml:space="preserve"> 46</w:t>
      </w:r>
      <w:r>
        <w:rPr>
          <w:b/>
          <w:caps/>
          <w:sz w:val="28"/>
          <w:szCs w:val="28"/>
        </w:rPr>
        <w:t xml:space="preserve"> </w:t>
      </w:r>
    </w:p>
    <w:p w14:paraId="19A6B1E9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</w:t>
      </w:r>
      <w:r>
        <w:rPr>
          <w:sz w:val="28"/>
          <w:szCs w:val="28"/>
        </w:rPr>
        <w:t>от «</w:t>
      </w:r>
      <w:r>
        <w:rPr>
          <w:rFonts w:hint="default"/>
          <w:sz w:val="28"/>
          <w:szCs w:val="28"/>
          <w:lang w:val="ru-RU"/>
        </w:rPr>
        <w:t>25</w:t>
      </w:r>
      <w:r>
        <w:rPr>
          <w:sz w:val="28"/>
          <w:szCs w:val="28"/>
        </w:rPr>
        <w:t>» ноября 2025 г.</w:t>
      </w:r>
    </w:p>
    <w:p w14:paraId="0809192D">
      <w:pPr>
        <w:pStyle w:val="4"/>
        <w:widowControl/>
        <w:ind w:right="0"/>
        <w:jc w:val="center"/>
        <w:rPr>
          <w:rFonts w:ascii="Times New Roman" w:hAnsi="Times New Roman" w:cs="Times New Roman"/>
        </w:rPr>
      </w:pPr>
    </w:p>
    <w:p w14:paraId="4432A9C9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передаче части полномочий муниципального образования сельское поселение «Верхнеталецкое», предусмотренных п.12 ч.1 ст. 14 Федерального закона от 06 октября 2003 №131-ФЗ «Об общих принципах организации местного самоуправления в Российской Федерации» по созданию условий для организации досуга и обеспечения жителей поселения услугами организаций культуры муниципальному образованию </w:t>
      </w:r>
    </w:p>
    <w:p w14:paraId="4009C82E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«Хоринский район»</w:t>
      </w:r>
    </w:p>
    <w:p w14:paraId="2E517B3E">
      <w:pPr>
        <w:pStyle w:val="5"/>
        <w:jc w:val="center"/>
        <w:rPr>
          <w:b w:val="0"/>
          <w:sz w:val="16"/>
          <w:szCs w:val="16"/>
        </w:rPr>
      </w:pPr>
    </w:p>
    <w:p w14:paraId="31C1148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соответствии с п.12 ч.1 ст.14, ч.4 ст. 15 Федерального закона от 06.10.2003 №131-ФЗ «Об общих принципах организации местного самоуправления в Российской Федерации», Совет депутатов муниципального образования сельское поселение «Верхнеталецкое» </w:t>
      </w:r>
      <w:r>
        <w:rPr>
          <w:b/>
          <w:color w:val="000000"/>
          <w:sz w:val="28"/>
          <w:szCs w:val="28"/>
        </w:rPr>
        <w:t>решил</w:t>
      </w:r>
      <w:r>
        <w:rPr>
          <w:color w:val="000000"/>
          <w:sz w:val="28"/>
          <w:szCs w:val="28"/>
        </w:rPr>
        <w:t>:</w:t>
      </w:r>
    </w:p>
    <w:p w14:paraId="33B74A57">
      <w:pPr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1. Передать к исполнению на период с 01 января 2026 года по 31 декабря 2026 года часть полномочий по решению вопросов местного значения  муниципального образования сельское поселение «Верхнеталецкое», предусмотренные пунктом 12 части 1 статьи 14 Федерального закона от 06.10.2003 №131-ФЗ «Об общих принципах организации местного самоуправления в Российской Федерации» по содержанию (оплата труда) основного персонала учреждений культуры, находящихся на территории муниципального образования сельское поселение «Верхнеталецкое», с предоставлением ежегодного межбюджетного трансферта из бюджета сельского поселения в сумме </w:t>
      </w:r>
      <w:r>
        <w:rPr>
          <w:b w:val="0"/>
          <w:bCs/>
          <w:sz w:val="28"/>
          <w:szCs w:val="28"/>
        </w:rPr>
        <w:t>793 689 руб. 44 коп.</w:t>
      </w:r>
      <w:r>
        <w:rPr>
          <w:b/>
          <w:bCs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>(Семьсот девяносто три тысячи шестьсот восемьдесят девять рублей 44 копейки)</w:t>
      </w:r>
      <w:r>
        <w:rPr>
          <w:color w:val="000000"/>
          <w:sz w:val="28"/>
          <w:szCs w:val="28"/>
        </w:rPr>
        <w:t xml:space="preserve"> в бюджет муниципального образования «Хоринский район»:</w:t>
      </w:r>
    </w:p>
    <w:p w14:paraId="6DB09449">
      <w:pPr>
        <w:pStyle w:val="4"/>
        <w:widowControl/>
        <w:spacing w:line="276" w:lineRule="auto"/>
        <w:ind w:left="567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Верхнеталецкий сельский Дом культуры: культорганизатор – 1,0 ставки;</w:t>
      </w:r>
    </w:p>
    <w:p w14:paraId="29F2AF65">
      <w:pPr>
        <w:pStyle w:val="4"/>
        <w:widowControl/>
        <w:spacing w:line="276" w:lineRule="auto"/>
        <w:ind w:left="567"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Додогольский сельский Дом культуры: культорганизатор – 0,25 ставки.</w:t>
      </w:r>
    </w:p>
    <w:p w14:paraId="26250ABF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 Обнародовать настоящее решение на информационных стендах сельского поселения и разместить на официальном сайте муниципального образования сельское поселение «</w:t>
      </w:r>
      <w:r>
        <w:rPr>
          <w:color w:val="000000"/>
          <w:sz w:val="28"/>
          <w:szCs w:val="28"/>
        </w:rPr>
        <w:t>Верхнеталецкое</w:t>
      </w:r>
      <w:r>
        <w:rPr>
          <w:sz w:val="28"/>
          <w:szCs w:val="28"/>
        </w:rPr>
        <w:t>» в сети интернет;</w:t>
      </w:r>
    </w:p>
    <w:p w14:paraId="5F2EA8E7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главу МО СП «</w:t>
      </w:r>
      <w:r>
        <w:rPr>
          <w:color w:val="000000"/>
          <w:sz w:val="28"/>
          <w:szCs w:val="28"/>
        </w:rPr>
        <w:t>Верхнеталецкое</w:t>
      </w:r>
      <w:r>
        <w:rPr>
          <w:sz w:val="28"/>
          <w:szCs w:val="28"/>
        </w:rPr>
        <w:t>».</w:t>
      </w:r>
    </w:p>
    <w:p w14:paraId="0E7F8258">
      <w:pPr>
        <w:pStyle w:val="4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24D64AD">
      <w:pPr>
        <w:pStyle w:val="4"/>
        <w:widowControl/>
        <w:ind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3A1FD529">
      <w:pPr>
        <w:pStyle w:val="4"/>
        <w:widowControl/>
        <w:ind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сельское поселение «Верхнеталецкое»                           Филиппов Ю.Л.</w:t>
      </w:r>
    </w:p>
    <w:p w14:paraId="74281099"/>
    <w:sectPr>
      <w:pgSz w:w="11906" w:h="16838"/>
      <w:pgMar w:top="1134" w:right="851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08"/>
    <w:rsid w:val="00201329"/>
    <w:rsid w:val="00352D08"/>
    <w:rsid w:val="00393531"/>
    <w:rsid w:val="0042248B"/>
    <w:rsid w:val="00471E29"/>
    <w:rsid w:val="00577C10"/>
    <w:rsid w:val="006245AE"/>
    <w:rsid w:val="00645C3C"/>
    <w:rsid w:val="007D286A"/>
    <w:rsid w:val="00B117CA"/>
    <w:rsid w:val="00BC23EF"/>
    <w:rsid w:val="00CB1DD6"/>
    <w:rsid w:val="00D01E18"/>
    <w:rsid w:val="00DA3F23"/>
    <w:rsid w:val="130E464C"/>
    <w:rsid w:val="451E6F05"/>
    <w:rsid w:val="45D7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Title"/>
    <w:qFormat/>
    <w:uiPriority w:val="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en-US" w:bidi="ar-SA"/>
    </w:rPr>
  </w:style>
  <w:style w:type="paragraph" w:customStyle="1" w:styleId="5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367</Words>
  <Characters>2095</Characters>
  <Lines>17</Lines>
  <Paragraphs>4</Paragraphs>
  <TotalTime>34</TotalTime>
  <ScaleCrop>false</ScaleCrop>
  <LinksUpToDate>false</LinksUpToDate>
  <CharactersWithSpaces>2458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2019-12-10T02:56:00Z</dcterms:created>
  <dc:creator>DNG</dc:creator>
  <cp:lastModifiedBy>1</cp:lastModifiedBy>
  <cp:lastPrinted>2025-11-25T01:43:51Z</cp:lastPrinted>
  <dcterms:modified xsi:type="dcterms:W3CDTF">2025-11-25T01:48:47Z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A8F12C0DA9DD4E909BEE2245C703E9BD_13</vt:lpwstr>
  </property>
</Properties>
</file>