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8C" w:rsidRPr="00543900" w:rsidRDefault="00543900" w:rsidP="00543900">
      <w:pPr>
        <w:jc w:val="both"/>
        <w:rPr>
          <w:rFonts w:ascii="Times New Roman" w:hAnsi="Times New Roman" w:cs="Times New Roman"/>
          <w:sz w:val="32"/>
          <w:szCs w:val="32"/>
        </w:rPr>
      </w:pPr>
      <w:r w:rsidRPr="00543900">
        <w:rPr>
          <w:rFonts w:ascii="Times New Roman" w:hAnsi="Times New Roman" w:cs="Times New Roman"/>
          <w:color w:val="000000"/>
          <w:sz w:val="32"/>
          <w:szCs w:val="32"/>
        </w:rPr>
        <w:t>Администрация МО СП "Верхнеталецк</w:t>
      </w:r>
      <w:r w:rsidR="006D7BB7" w:rsidRPr="00543900">
        <w:rPr>
          <w:rFonts w:ascii="Times New Roman" w:hAnsi="Times New Roman" w:cs="Times New Roman"/>
          <w:color w:val="000000"/>
          <w:sz w:val="32"/>
          <w:szCs w:val="32"/>
        </w:rPr>
        <w:t>ое" уведомляет всех жителе</w:t>
      </w:r>
      <w:r w:rsidRPr="00543900">
        <w:rPr>
          <w:rFonts w:ascii="Times New Roman" w:hAnsi="Times New Roman" w:cs="Times New Roman"/>
          <w:color w:val="000000"/>
          <w:sz w:val="32"/>
          <w:szCs w:val="32"/>
        </w:rPr>
        <w:t>й сельского поселения "Верхнеталецк</w:t>
      </w:r>
      <w:r>
        <w:rPr>
          <w:rFonts w:ascii="Times New Roman" w:hAnsi="Times New Roman" w:cs="Times New Roman"/>
          <w:color w:val="000000"/>
          <w:sz w:val="32"/>
          <w:szCs w:val="32"/>
        </w:rPr>
        <w:t>ое" о</w:t>
      </w:r>
      <w:r w:rsidR="006D7BB7" w:rsidRPr="00543900">
        <w:rPr>
          <w:rFonts w:ascii="Times New Roman" w:hAnsi="Times New Roman" w:cs="Times New Roman"/>
          <w:color w:val="000000"/>
          <w:sz w:val="32"/>
          <w:szCs w:val="32"/>
        </w:rPr>
        <w:t xml:space="preserve"> том, что с 1 марта 2015 г. завершается "Дачная амнистия", т.е. упрощенный порядок регистрации прав на отдельные виды объектов недвижимости (индивидуальные жилые дома, дачи, земельные участки)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D7BB7" w:rsidRPr="00543900">
        <w:rPr>
          <w:rFonts w:ascii="Times New Roman" w:hAnsi="Times New Roman" w:cs="Times New Roman"/>
          <w:color w:val="000000"/>
          <w:sz w:val="32"/>
          <w:szCs w:val="32"/>
        </w:rPr>
        <w:t xml:space="preserve"> Настоятельно рекомендуем Вам провести регистрацию прав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в </w:t>
      </w:r>
      <w:r w:rsidR="006D7BB7" w:rsidRPr="00543900">
        <w:rPr>
          <w:rFonts w:ascii="Times New Roman" w:hAnsi="Times New Roman" w:cs="Times New Roman"/>
          <w:color w:val="000000"/>
          <w:sz w:val="32"/>
          <w:szCs w:val="32"/>
        </w:rPr>
        <w:t>указанный срок. По всем вопросам можно обращаться за консультацией в Администрацию поселения.</w:t>
      </w:r>
    </w:p>
    <w:sectPr w:rsidR="00210A8C" w:rsidRPr="00543900" w:rsidSect="0021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D7BB7"/>
    <w:rsid w:val="00210A8C"/>
    <w:rsid w:val="00543900"/>
    <w:rsid w:val="006D7BB7"/>
    <w:rsid w:val="00D8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2015-02-20T00:45:00Z</dcterms:created>
  <dcterms:modified xsi:type="dcterms:W3CDTF">2015-02-20T00:45:00Z</dcterms:modified>
</cp:coreProperties>
</file>